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43C" w:rsidRDefault="004C3B93" w:rsidP="004C3B93">
      <w:pPr>
        <w:suppressAutoHyphens/>
        <w:ind w:firstLine="0"/>
        <w:jc w:val="center"/>
        <w:rPr>
          <w:b/>
        </w:rPr>
      </w:pPr>
      <w:r>
        <w:rPr>
          <w:b/>
        </w:rPr>
        <w:t>Итоги аукциона по продаже земельн</w:t>
      </w:r>
      <w:r w:rsidR="0076743C">
        <w:rPr>
          <w:b/>
        </w:rPr>
        <w:t>ых</w:t>
      </w:r>
      <w:r>
        <w:rPr>
          <w:b/>
        </w:rPr>
        <w:t xml:space="preserve"> участк</w:t>
      </w:r>
      <w:r w:rsidR="0076743C">
        <w:rPr>
          <w:b/>
        </w:rPr>
        <w:t>ов</w:t>
      </w:r>
      <w:r>
        <w:rPr>
          <w:b/>
        </w:rPr>
        <w:t xml:space="preserve">, </w:t>
      </w:r>
    </w:p>
    <w:p w:rsidR="004C3B93" w:rsidRDefault="004C3B93" w:rsidP="004C3B93">
      <w:pPr>
        <w:suppressAutoHyphens/>
        <w:ind w:firstLine="0"/>
        <w:jc w:val="center"/>
        <w:rPr>
          <w:b/>
        </w:rPr>
      </w:pPr>
      <w:r>
        <w:rPr>
          <w:b/>
        </w:rPr>
        <w:t xml:space="preserve">назначенного на </w:t>
      </w:r>
      <w:r w:rsidR="00190944">
        <w:rPr>
          <w:b/>
        </w:rPr>
        <w:t>1</w:t>
      </w:r>
      <w:r w:rsidR="0076743C">
        <w:rPr>
          <w:b/>
        </w:rPr>
        <w:t>8</w:t>
      </w:r>
      <w:r>
        <w:rPr>
          <w:b/>
        </w:rPr>
        <w:t>.04.2025 г.</w:t>
      </w:r>
    </w:p>
    <w:p w:rsidR="004C3B93" w:rsidRDefault="004C3B93" w:rsidP="004C3B93">
      <w:pPr>
        <w:widowControl w:val="0"/>
        <w:rPr>
          <w:rStyle w:val="txt1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9"/>
        <w:gridCol w:w="6669"/>
        <w:gridCol w:w="2268"/>
      </w:tblGrid>
      <w:tr w:rsidR="004C3B93" w:rsidTr="004C3B93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B93" w:rsidRDefault="004C3B9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лота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B93" w:rsidRDefault="004C3B93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 аукциона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B93" w:rsidRDefault="004C3B93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Примечание</w:t>
            </w:r>
          </w:p>
        </w:tc>
      </w:tr>
      <w:tr w:rsidR="00190944" w:rsidTr="0076743C">
        <w:trPr>
          <w:trHeight w:val="6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44" w:rsidRDefault="00190944" w:rsidP="0019094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944" w:rsidRPr="0076743C" w:rsidRDefault="0076743C" w:rsidP="00190944">
            <w:pPr>
              <w:ind w:firstLine="0"/>
              <w:rPr>
                <w:sz w:val="24"/>
                <w:szCs w:val="24"/>
              </w:rPr>
            </w:pPr>
            <w:r w:rsidRPr="0076743C">
              <w:rPr>
                <w:sz w:val="24"/>
                <w:szCs w:val="24"/>
              </w:rPr>
              <w:t xml:space="preserve">Земельный участок с кадастровым номером 28:01:020004:305, площадью 731 </w:t>
            </w:r>
            <w:proofErr w:type="spellStart"/>
            <w:r w:rsidRPr="0076743C">
              <w:rPr>
                <w:sz w:val="24"/>
                <w:szCs w:val="24"/>
              </w:rPr>
              <w:t>кв.м</w:t>
            </w:r>
            <w:proofErr w:type="spellEnd"/>
            <w:r w:rsidRPr="0076743C">
              <w:rPr>
                <w:sz w:val="24"/>
                <w:szCs w:val="24"/>
              </w:rPr>
              <w:t>., в квартале СПУ-5 города Благовещенска, вид разрешенного использования – для размещения индивидуального жилищного строительства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44" w:rsidRDefault="00190944" w:rsidP="0019094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Аукцион признан несостоявшимся</w:t>
            </w:r>
          </w:p>
        </w:tc>
      </w:tr>
      <w:tr w:rsidR="0076743C" w:rsidTr="004C3B93">
        <w:trPr>
          <w:trHeight w:val="6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43C" w:rsidRDefault="0076743C" w:rsidP="0019094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43C" w:rsidRPr="0076743C" w:rsidRDefault="0076743C" w:rsidP="0076743C">
            <w:pPr>
              <w:ind w:firstLine="0"/>
              <w:rPr>
                <w:sz w:val="24"/>
                <w:szCs w:val="24"/>
              </w:rPr>
            </w:pPr>
            <w:r w:rsidRPr="0076743C">
              <w:rPr>
                <w:sz w:val="24"/>
                <w:szCs w:val="24"/>
              </w:rPr>
              <w:t xml:space="preserve">Земельный участок с кадастровым номером 28:01:020003:35, площадью 1239 </w:t>
            </w:r>
            <w:proofErr w:type="spellStart"/>
            <w:r w:rsidRPr="0076743C">
              <w:rPr>
                <w:sz w:val="24"/>
                <w:szCs w:val="24"/>
              </w:rPr>
              <w:t>кв.м</w:t>
            </w:r>
            <w:proofErr w:type="spellEnd"/>
            <w:r w:rsidRPr="0076743C">
              <w:rPr>
                <w:sz w:val="24"/>
                <w:szCs w:val="24"/>
              </w:rPr>
              <w:t>., расположенный в квартале 492 города Благовещенска, вид разрешенного использования – для размещения индивидуального жилого дома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43C" w:rsidRDefault="0076743C" w:rsidP="0019094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Аукцион признан несостоявшимся</w:t>
            </w:r>
          </w:p>
        </w:tc>
      </w:tr>
      <w:tr w:rsidR="0076743C" w:rsidTr="004C3B93">
        <w:trPr>
          <w:trHeight w:val="6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43C" w:rsidRDefault="0076743C" w:rsidP="0019094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43C" w:rsidRPr="0076743C" w:rsidRDefault="0076743C" w:rsidP="0076743C">
            <w:pPr>
              <w:ind w:firstLine="0"/>
              <w:rPr>
                <w:sz w:val="24"/>
                <w:szCs w:val="24"/>
              </w:rPr>
            </w:pPr>
            <w:r w:rsidRPr="0076743C">
              <w:rPr>
                <w:sz w:val="24"/>
                <w:szCs w:val="24"/>
              </w:rPr>
              <w:t xml:space="preserve">Земельный участок с кадастровым номером 28:01:020503:173, площадью 821 </w:t>
            </w:r>
            <w:proofErr w:type="spellStart"/>
            <w:r w:rsidRPr="0076743C">
              <w:rPr>
                <w:sz w:val="24"/>
                <w:szCs w:val="24"/>
              </w:rPr>
              <w:t>кв</w:t>
            </w:r>
            <w:proofErr w:type="gramStart"/>
            <w:r w:rsidRPr="0076743C">
              <w:rPr>
                <w:sz w:val="24"/>
                <w:szCs w:val="24"/>
              </w:rPr>
              <w:t>.м</w:t>
            </w:r>
            <w:proofErr w:type="spellEnd"/>
            <w:proofErr w:type="gramEnd"/>
            <w:r w:rsidRPr="0076743C">
              <w:rPr>
                <w:sz w:val="24"/>
                <w:szCs w:val="24"/>
              </w:rPr>
              <w:t>, расположенный в квартале 503 города Благовещенска, с видом разрешенного использования – для индивидуального жилищного строительства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43C" w:rsidRDefault="0076743C" w:rsidP="0019094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Аукцион признан несостоявшимся</w:t>
            </w:r>
          </w:p>
        </w:tc>
      </w:tr>
      <w:tr w:rsidR="0076743C" w:rsidTr="004C3B93">
        <w:trPr>
          <w:trHeight w:val="6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43C" w:rsidRDefault="0076743C" w:rsidP="0019094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43C" w:rsidRPr="0076743C" w:rsidRDefault="0076743C" w:rsidP="0076743C">
            <w:pPr>
              <w:ind w:firstLine="0"/>
              <w:rPr>
                <w:sz w:val="24"/>
                <w:szCs w:val="24"/>
              </w:rPr>
            </w:pPr>
            <w:r w:rsidRPr="0076743C">
              <w:rPr>
                <w:sz w:val="24"/>
                <w:szCs w:val="24"/>
              </w:rPr>
              <w:t xml:space="preserve">Земельный участок с кадастровым номером 28:01:170068:125, площадью 346 </w:t>
            </w:r>
            <w:proofErr w:type="spellStart"/>
            <w:r w:rsidRPr="0076743C">
              <w:rPr>
                <w:sz w:val="24"/>
                <w:szCs w:val="24"/>
              </w:rPr>
              <w:t>кв.м</w:t>
            </w:r>
            <w:proofErr w:type="spellEnd"/>
            <w:r w:rsidRPr="0076743C">
              <w:rPr>
                <w:sz w:val="24"/>
                <w:szCs w:val="24"/>
              </w:rPr>
              <w:t>., расположенный на территории с/т «Кварц» в кадастровом квартале 28:01:170068 города Благовещенска, вид разрешенного использования – для садоводства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43C" w:rsidRDefault="0076743C" w:rsidP="0019094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Аукцион признан несостоявшимся</w:t>
            </w:r>
          </w:p>
        </w:tc>
      </w:tr>
      <w:tr w:rsidR="0076743C" w:rsidTr="004C3B93">
        <w:trPr>
          <w:trHeight w:val="6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43C" w:rsidRDefault="0076743C" w:rsidP="0019094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43C" w:rsidRPr="0076743C" w:rsidRDefault="0076743C" w:rsidP="0076743C">
            <w:pPr>
              <w:ind w:firstLine="0"/>
              <w:rPr>
                <w:sz w:val="24"/>
                <w:szCs w:val="24"/>
              </w:rPr>
            </w:pPr>
            <w:r w:rsidRPr="0076743C">
              <w:rPr>
                <w:sz w:val="24"/>
                <w:szCs w:val="24"/>
              </w:rPr>
              <w:t xml:space="preserve">Земельный участок с кадастровым номером 28:01:110039:148, площадью 795 </w:t>
            </w:r>
            <w:proofErr w:type="spellStart"/>
            <w:r w:rsidRPr="0076743C">
              <w:rPr>
                <w:sz w:val="24"/>
                <w:szCs w:val="24"/>
              </w:rPr>
              <w:t>кв.м</w:t>
            </w:r>
            <w:proofErr w:type="spellEnd"/>
            <w:r w:rsidRPr="0076743C">
              <w:rPr>
                <w:sz w:val="24"/>
                <w:szCs w:val="24"/>
              </w:rPr>
              <w:t xml:space="preserve">., расположенный </w:t>
            </w:r>
            <w:proofErr w:type="gramStart"/>
            <w:r w:rsidRPr="0076743C">
              <w:rPr>
                <w:sz w:val="24"/>
                <w:szCs w:val="24"/>
              </w:rPr>
              <w:t>в</w:t>
            </w:r>
            <w:proofErr w:type="gramEnd"/>
            <w:r w:rsidRPr="0076743C">
              <w:rPr>
                <w:sz w:val="24"/>
                <w:szCs w:val="24"/>
              </w:rPr>
              <w:t xml:space="preserve"> </w:t>
            </w:r>
            <w:proofErr w:type="gramStart"/>
            <w:r w:rsidRPr="0076743C">
              <w:rPr>
                <w:sz w:val="24"/>
                <w:szCs w:val="24"/>
              </w:rPr>
              <w:t>с</w:t>
            </w:r>
            <w:proofErr w:type="gramEnd"/>
            <w:r w:rsidRPr="0076743C">
              <w:rPr>
                <w:sz w:val="24"/>
                <w:szCs w:val="24"/>
              </w:rPr>
              <w:t>/о «Связист» города Благовещенска, вид разрешенного использования – для ведения садоводства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43C" w:rsidRDefault="0076743C" w:rsidP="0019094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Аукцион признан несостоявшимся</w:t>
            </w:r>
          </w:p>
        </w:tc>
      </w:tr>
    </w:tbl>
    <w:p w:rsidR="004C3B93" w:rsidRDefault="004C3B93" w:rsidP="004C3B93">
      <w:pPr>
        <w:widowControl w:val="0"/>
        <w:ind w:left="-142" w:firstLine="0"/>
        <w:rPr>
          <w:szCs w:val="28"/>
        </w:rPr>
      </w:pPr>
    </w:p>
    <w:p w:rsidR="00BA728B" w:rsidRDefault="00BA728B">
      <w:bookmarkStart w:id="0" w:name="_GoBack"/>
      <w:bookmarkEnd w:id="0"/>
    </w:p>
    <w:sectPr w:rsidR="00BA72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C15"/>
    <w:rsid w:val="00190944"/>
    <w:rsid w:val="004C3B93"/>
    <w:rsid w:val="005A3C15"/>
    <w:rsid w:val="0076743C"/>
    <w:rsid w:val="00BA7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B9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xt1">
    <w:name w:val="txt1"/>
    <w:rsid w:val="004C3B93"/>
    <w:rPr>
      <w:rFonts w:ascii="Verdana" w:hAnsi="Verdana" w:hint="default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B9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xt1">
    <w:name w:val="txt1"/>
    <w:rsid w:val="004C3B93"/>
    <w:rPr>
      <w:rFonts w:ascii="Verdana" w:hAnsi="Verdana" w:hint="default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8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Скворцова Мира Сергеевна</dc:creator>
  <cp:keywords/>
  <dc:description/>
  <cp:lastModifiedBy>Котляревская Наталия Петровна</cp:lastModifiedBy>
  <cp:revision>4</cp:revision>
  <cp:lastPrinted>2025-04-16T07:54:00Z</cp:lastPrinted>
  <dcterms:created xsi:type="dcterms:W3CDTF">2025-04-02T07:30:00Z</dcterms:created>
  <dcterms:modified xsi:type="dcterms:W3CDTF">2025-04-16T07:54:00Z</dcterms:modified>
</cp:coreProperties>
</file>